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C0349" w14:textId="52DB086A" w:rsidR="00B56B86" w:rsidRPr="00AA6B3D" w:rsidRDefault="00D13A85" w:rsidP="00B56B86">
      <w:pPr>
        <w:rPr>
          <w:rFonts w:ascii="Times New Roman" w:hAnsi="Times New Roman" w:cs="Times New Roman"/>
          <w:sz w:val="24"/>
          <w:szCs w:val="24"/>
        </w:rPr>
      </w:pPr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Lühiiseloomustus</w:t>
      </w:r>
      <w:r w:rsidR="00B56B86" w:rsidRPr="00AA6B3D">
        <w:rPr>
          <w:rFonts w:ascii="Times New Roman" w:hAnsi="Times New Roman" w:cs="Times New Roman"/>
          <w:sz w:val="24"/>
          <w:szCs w:val="24"/>
        </w:rPr>
        <w:t> </w:t>
      </w:r>
    </w:p>
    <w:p w14:paraId="6096F91C" w14:textId="77777777" w:rsidR="00B56B86" w:rsidRPr="00AA6B3D" w:rsidRDefault="00B56B86" w:rsidP="00B56B86">
      <w:pPr>
        <w:rPr>
          <w:rFonts w:ascii="Times New Roman" w:hAnsi="Times New Roman" w:cs="Times New Roman"/>
          <w:sz w:val="24"/>
          <w:szCs w:val="24"/>
        </w:rPr>
      </w:pPr>
      <w:r w:rsidRPr="00AA6B3D">
        <w:rPr>
          <w:rFonts w:ascii="Times New Roman" w:hAnsi="Times New Roman" w:cs="Times New Roman"/>
          <w:sz w:val="24"/>
          <w:szCs w:val="24"/>
        </w:rPr>
        <w:t> </w:t>
      </w:r>
    </w:p>
    <w:p w14:paraId="3FAA4D18" w14:textId="756455E5" w:rsidR="00D62F64" w:rsidRDefault="00B56B86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 Inseneribüroo STEIGER on 27.12.2005. a registreeritud ettevõte</w:t>
      </w:r>
      <w:r w:rsidR="00756779">
        <w:rPr>
          <w:rFonts w:ascii="Times New Roman" w:hAnsi="Times New Roman" w:cs="Times New Roman"/>
          <w:sz w:val="24"/>
          <w:szCs w:val="24"/>
          <w:lang w:val="et-EE"/>
        </w:rPr>
        <w:t xml:space="preserve"> ning 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>põhitegevusalaks on maavarade, maapõue ja keskkonnaga seotud insenerteenuste (geoloogilised uuringud, keskkonnamõju hindamine, keskkonna</w:t>
      </w:r>
      <w:r w:rsidR="006F148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uuringud, projekteerimine, laboratoorsed- ja puurtööd, konsultatsioonid jms) osutamine peamiselt energeetika, mäetööstuse ja taristuehituse sektorile. </w:t>
      </w:r>
    </w:p>
    <w:p w14:paraId="5250EB15" w14:textId="77777777" w:rsidR="009F1CA8" w:rsidRPr="009F1CA8" w:rsidRDefault="00415669" w:rsidP="009F1CA8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2023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. aastal</w:t>
      </w:r>
      <w:r w:rsidR="00756779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 osutati teenuseid kokku üle 200-le ettevõttele ja asutusele. Ettevõtte konsolideeritud käive 2023. a oli 4,580 miljonit eurot (2022: 4,432 miljonit eurot). </w:t>
      </w:r>
      <w:r w:rsidR="009F1CA8" w:rsidRPr="009F1CA8">
        <w:rPr>
          <w:rFonts w:ascii="Times New Roman" w:hAnsi="Times New Roman" w:cs="Times New Roman"/>
          <w:sz w:val="24"/>
          <w:szCs w:val="24"/>
          <w:lang w:val="et-EE"/>
        </w:rPr>
        <w:t>Käibe kasvu planeerime ka käesoleval aastal. </w:t>
      </w:r>
    </w:p>
    <w:p w14:paraId="1E06CC94" w14:textId="05577301" w:rsidR="00756779" w:rsidRDefault="00756779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756779">
        <w:rPr>
          <w:rFonts w:ascii="Times New Roman" w:hAnsi="Times New Roman" w:cs="Times New Roman"/>
          <w:sz w:val="24"/>
          <w:szCs w:val="24"/>
          <w:lang w:val="et-EE"/>
        </w:rPr>
        <w:t>Alates 05.02.2024. a on ettevõttes juurutatud ja ettevõtte juhtimise süsteem vastab järgmistele ISO standarditele: ISO 9001:2015; ISO 14001:2015 ja ISO 45001:2018, mis katavad kõiki ettevõtte põhiteenuseid.</w:t>
      </w:r>
    </w:p>
    <w:p w14:paraId="1C00593F" w14:textId="39585119" w:rsidR="00940096" w:rsidRPr="00AA6B3D" w:rsidRDefault="00BD2FFA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Lisaks Tallinnas asuvale kontorile 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on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249E7" w:rsidRPr="00AA6B3D">
        <w:rPr>
          <w:rFonts w:ascii="Times New Roman" w:hAnsi="Times New Roman" w:cs="Times New Roman"/>
          <w:sz w:val="24"/>
          <w:szCs w:val="24"/>
          <w:lang w:val="et-EE"/>
        </w:rPr>
        <w:t>avanud</w:t>
      </w:r>
      <w:r w:rsidR="001F2AC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harukontor </w:t>
      </w:r>
      <w:r w:rsidR="00D8396C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Tartus </w:t>
      </w:r>
      <w:r w:rsidR="00730E98">
        <w:rPr>
          <w:rFonts w:ascii="Times New Roman" w:hAnsi="Times New Roman" w:cs="Times New Roman"/>
          <w:sz w:val="24"/>
          <w:szCs w:val="24"/>
          <w:lang w:val="et-EE"/>
        </w:rPr>
        <w:t>ning seal asub ka</w:t>
      </w:r>
      <w:r w:rsidR="001F2AC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ehitusmaterjalide labori filiaal.</w:t>
      </w:r>
      <w:r w:rsidR="00554A56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3E83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Hetkel töötab firmas üle </w:t>
      </w:r>
      <w:r w:rsidR="00BA063F">
        <w:rPr>
          <w:rFonts w:ascii="Times New Roman" w:hAnsi="Times New Roman" w:cs="Times New Roman"/>
          <w:sz w:val="24"/>
          <w:szCs w:val="24"/>
          <w:lang w:val="et-EE"/>
        </w:rPr>
        <w:t>50</w:t>
      </w:r>
      <w:r w:rsidR="006A3E83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kõrgharidusega spetsialisti</w:t>
      </w:r>
      <w:r w:rsidR="005D5D8B" w:rsidRPr="00AA6B3D">
        <w:rPr>
          <w:rFonts w:ascii="Times New Roman" w:hAnsi="Times New Roman" w:cs="Times New Roman"/>
          <w:sz w:val="24"/>
          <w:szCs w:val="24"/>
          <w:lang w:val="et-EE"/>
        </w:rPr>
        <w:t>, kes jagunevad järgmiste osakondade vahel:</w:t>
      </w:r>
    </w:p>
    <w:p w14:paraId="05ABBD1E" w14:textId="6F45E552" w:rsidR="005D5D8B" w:rsidRDefault="005D5D8B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Geoloogia osakond</w:t>
      </w:r>
      <w:r w:rsidR="001336E8" w:rsidRPr="00AA6B3D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14:paraId="677B718C" w14:textId="19A89EF6" w:rsidR="00114FB4" w:rsidRPr="00AA6B3D" w:rsidRDefault="00114FB4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Puurimise osakond</w:t>
      </w:r>
    </w:p>
    <w:p w14:paraId="512FB098" w14:textId="24D35215" w:rsidR="005D5D8B" w:rsidRPr="00AA6B3D" w:rsidRDefault="009327AE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Inseneeria</w:t>
      </w:r>
      <w:proofErr w:type="spellEnd"/>
      <w:r w:rsidR="005D5D8B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osakond</w:t>
      </w:r>
      <w:r w:rsidR="001336E8" w:rsidRPr="00AA6B3D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14:paraId="09C0B167" w14:textId="11934C18" w:rsidR="001336E8" w:rsidRPr="00AA6B3D" w:rsidRDefault="001336E8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Keskkonnaosakond ja keskkonnalabor;</w:t>
      </w:r>
    </w:p>
    <w:p w14:paraId="3D82D2AD" w14:textId="3FBDFB2E" w:rsidR="00B56B86" w:rsidRPr="00BE79FD" w:rsidRDefault="001336E8" w:rsidP="00C1678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Ehitusmaterjalide katselabor.</w:t>
      </w:r>
    </w:p>
    <w:p w14:paraId="329185AC" w14:textId="22875367" w:rsidR="00D4545B" w:rsidRDefault="00B60F01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Eelnevatel aastatel oleme </w:t>
      </w:r>
      <w:r w:rsidR="00D4545B">
        <w:rPr>
          <w:rFonts w:ascii="Times New Roman" w:hAnsi="Times New Roman" w:cs="Times New Roman"/>
          <w:sz w:val="24"/>
          <w:szCs w:val="24"/>
          <w:lang w:val="et-EE"/>
        </w:rPr>
        <w:t>lõpetanud järgnevad tööd:</w:t>
      </w:r>
      <w:r w:rsidR="00B56B86" w:rsidRPr="00AA6B3D"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Liivi lahe meretuulepargi uuringute programmi ja strateegia koostamine Enefit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Greenile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(koostöös ettevõttega IMDC S.A.); Aidu tuulepargi ehitusgeoloogilised uuringud; Eesti Energia Estonia kaevanduse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pumphüdroakumulatsiooni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jaama disain, projekteerimine ja uuringute programmi koostamine (koostöös ettevõttega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Fichtner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GmbH &amp; Co. KG); ALARA</w:t>
      </w:r>
      <w:r w:rsidR="002B6847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radioaktiivsete jäätmete lõppladestuspaiga ehitusgeoloogiliste uuringute programmi koostamine; Fermi Letipea ehitusgeoloogiliste uuringute edukas lõpetamine (koostöös IPT Projektijuhtimine ja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Tractebel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Engineering S.A.); Kvaternaari põhjavee 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geotermaalenergia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 xml:space="preserve"> potentsiaali eeluuring MKM-</w:t>
      </w:r>
      <w:proofErr w:type="spellStart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ile</w:t>
      </w:r>
      <w:proofErr w:type="spellEnd"/>
      <w:r w:rsidR="00D4545B" w:rsidRPr="00D4545B">
        <w:rPr>
          <w:rFonts w:ascii="Times New Roman" w:hAnsi="Times New Roman" w:cs="Times New Roman"/>
          <w:sz w:val="24"/>
          <w:szCs w:val="24"/>
          <w:lang w:val="et-EE"/>
        </w:rPr>
        <w:t>; Balti elektrijaama tuhavälja tuha uuringu OÜ-le R-S OSA SERVICE OÜ (koostöös IPT Projektijuhtimisega).</w:t>
      </w:r>
    </w:p>
    <w:p w14:paraId="10DE1FA4" w14:textId="4523D442" w:rsidR="00D4545B" w:rsidRDefault="00BE79FD" w:rsidP="00C1678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Ehitusmaavarade uuringutest enim töid </w:t>
      </w:r>
      <w:r w:rsidR="00F670E0">
        <w:rPr>
          <w:rFonts w:ascii="Times New Roman" w:hAnsi="Times New Roman" w:cs="Times New Roman"/>
          <w:sz w:val="24"/>
          <w:szCs w:val="24"/>
          <w:lang w:val="et-EE"/>
        </w:rPr>
        <w:t xml:space="preserve">tehtud </w:t>
      </w:r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ettevõttele OÜ Marina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Minerals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AS-le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Tariston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. Lubjakivi uuringutest oli olulisemad Järavere ja Saduküla III uuringud (OÜ Marina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Minerals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), Ahisilla uuring (OÜ Merko Kaevandused) ja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Alesti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 xml:space="preserve"> VI uuring (AS </w:t>
      </w:r>
      <w:proofErr w:type="spellStart"/>
      <w:r w:rsidRPr="00BE79FD">
        <w:rPr>
          <w:rFonts w:ascii="Times New Roman" w:hAnsi="Times New Roman" w:cs="Times New Roman"/>
          <w:sz w:val="24"/>
          <w:szCs w:val="24"/>
          <w:lang w:val="et-EE"/>
        </w:rPr>
        <w:t>Tariston</w:t>
      </w:r>
      <w:proofErr w:type="spellEnd"/>
      <w:r w:rsidRPr="00BE79FD">
        <w:rPr>
          <w:rFonts w:ascii="Times New Roman" w:hAnsi="Times New Roman" w:cs="Times New Roman"/>
          <w:sz w:val="24"/>
          <w:szCs w:val="24"/>
          <w:lang w:val="et-EE"/>
        </w:rPr>
        <w:t>).</w:t>
      </w:r>
    </w:p>
    <w:p w14:paraId="23A22677" w14:textId="77777777" w:rsidR="009F1CA8" w:rsidRDefault="00D92343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OÜ-l Inseneribürool STEIGER oli 20</w:t>
      </w:r>
      <w:r w:rsidR="00703231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F670E0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. a 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A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krediidireiting (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CreditINFO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9F1CA8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0B090A2F" w14:textId="77777777" w:rsidR="009F1CA8" w:rsidRDefault="009F1CA8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7A5C35B" w14:textId="4E689BE4" w:rsidR="00D25927" w:rsidRDefault="006E5AF7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E5AF7">
        <w:rPr>
          <w:rFonts w:ascii="Times New Roman" w:hAnsi="Times New Roman" w:cs="Times New Roman"/>
          <w:sz w:val="24"/>
          <w:szCs w:val="24"/>
          <w:lang w:val="et-EE"/>
        </w:rPr>
        <w:lastRenderedPageBreak/>
        <w:t xml:space="preserve">2024. a </w:t>
      </w:r>
      <w:r w:rsidR="006F7543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="003E262D">
        <w:rPr>
          <w:rFonts w:ascii="Times New Roman" w:hAnsi="Times New Roman" w:cs="Times New Roman"/>
          <w:sz w:val="24"/>
          <w:szCs w:val="24"/>
          <w:lang w:val="et-EE"/>
        </w:rPr>
        <w:t xml:space="preserve">jätkus </w:t>
      </w:r>
      <w:r w:rsidR="006F7543">
        <w:rPr>
          <w:rFonts w:ascii="Times New Roman" w:hAnsi="Times New Roman" w:cs="Times New Roman"/>
          <w:sz w:val="24"/>
          <w:szCs w:val="24"/>
          <w:lang w:val="et-EE"/>
        </w:rPr>
        <w:t xml:space="preserve">ettevõte kasv  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>kõigi seniste teenuste pakkumis</w:t>
      </w:r>
      <w:r w:rsidR="00EA2EC7">
        <w:rPr>
          <w:rFonts w:ascii="Times New Roman" w:hAnsi="Times New Roman" w:cs="Times New Roman"/>
          <w:sz w:val="24"/>
          <w:szCs w:val="24"/>
          <w:lang w:val="et-EE"/>
        </w:rPr>
        <w:t xml:space="preserve"> osas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ning suurenda</w:t>
      </w:r>
      <w:r w:rsidR="00EA2EC7">
        <w:rPr>
          <w:rFonts w:ascii="Times New Roman" w:hAnsi="Times New Roman" w:cs="Times New Roman"/>
          <w:sz w:val="24"/>
          <w:szCs w:val="24"/>
          <w:lang w:val="et-EE"/>
        </w:rPr>
        <w:t>tud</w:t>
      </w:r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võimekust ja kompetentsi eelkõige nii ehitusgeoloogiliste- ja </w:t>
      </w:r>
      <w:proofErr w:type="spellStart"/>
      <w:r w:rsidRPr="006E5AF7">
        <w:rPr>
          <w:rFonts w:ascii="Times New Roman" w:hAnsi="Times New Roman" w:cs="Times New Roman"/>
          <w:sz w:val="24"/>
          <w:szCs w:val="24"/>
          <w:lang w:val="et-EE"/>
        </w:rPr>
        <w:t>geotermaalpuurtööde</w:t>
      </w:r>
      <w:proofErr w:type="spellEnd"/>
      <w:r w:rsidRPr="006E5AF7">
        <w:rPr>
          <w:rFonts w:ascii="Times New Roman" w:hAnsi="Times New Roman" w:cs="Times New Roman"/>
          <w:sz w:val="24"/>
          <w:szCs w:val="24"/>
          <w:lang w:val="et-EE"/>
        </w:rPr>
        <w:t xml:space="preserve"> ning mereuuringute valdkonnas.</w:t>
      </w:r>
    </w:p>
    <w:p w14:paraId="2181ED96" w14:textId="7917C28D" w:rsidR="00D47D24" w:rsidRPr="00AA6B3D" w:rsidRDefault="00224F31" w:rsidP="000D621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2019. aastal soetasime </w:t>
      </w:r>
      <w:proofErr w:type="spellStart"/>
      <w:r w:rsidRPr="00AA6B3D">
        <w:rPr>
          <w:rFonts w:ascii="Times New Roman" w:hAnsi="Times New Roman" w:cs="Times New Roman"/>
          <w:sz w:val="24"/>
          <w:szCs w:val="24"/>
          <w:lang w:val="et-EE"/>
        </w:rPr>
        <w:t>mitmefunktsionaalse</w:t>
      </w:r>
      <w:proofErr w:type="spellEnd"/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puur</w:t>
      </w:r>
      <w:r w:rsidR="0026531E">
        <w:rPr>
          <w:rFonts w:ascii="Times New Roman" w:hAnsi="Times New Roman" w:cs="Times New Roman"/>
          <w:sz w:val="24"/>
          <w:szCs w:val="24"/>
          <w:lang w:val="et-EE"/>
        </w:rPr>
        <w:t>masina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Massenza</w:t>
      </w:r>
      <w:proofErr w:type="spellEnd"/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MI8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, millega on 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võimalik puurida geoloogilise uuringu puurauke, veekaeve, soojuspuurauke ja teha muid puurtöid. Enamikel juhtudel kasutatakse puurimisel ühe või enama sarnase töö tegemiseks spetsiaalselt kohandatud puurpinke. Antud pingi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võimaldab dünaamiliselt suurtes piirides reguleerida puurorgani pöörlemiskiirust ja peale</w:t>
      </w:r>
      <w:r w:rsidR="00C16787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survet ning samas rakendada suurt pöördemomenti. See võimaldab puurimist mitme erineva meetodiga. Lisaks on puurpingi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konstrueeritud selliselt, et võimaldab </w:t>
      </w:r>
      <w:bookmarkStart w:id="0" w:name="_Hlk181357443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trosstõmbega südamikpuurimist topelt või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wire</w:t>
      </w:r>
      <w:r w:rsidR="00624EBC" w:rsidRPr="00AA6B3D">
        <w:rPr>
          <w:rFonts w:ascii="Times New Roman" w:hAnsi="Times New Roman" w:cs="Times New Roman"/>
          <w:sz w:val="24"/>
          <w:szCs w:val="24"/>
          <w:lang w:val="et-EE"/>
        </w:rPr>
        <w:t>-</w:t>
      </w:r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line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>)</w:t>
      </w:r>
      <w:bookmarkEnd w:id="0"/>
      <w:r w:rsidR="007A6F60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, mis tõstab oluliselt puurtööde kvaliteeti ning tagab õige töörežiimi korral südamiku kõrge saagise. </w:t>
      </w:r>
    </w:p>
    <w:p w14:paraId="51B1AB8E" w14:textId="77777777" w:rsidR="00EA2EC7" w:rsidRDefault="00C801C9" w:rsidP="00EA2EC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2020. aasta </w:t>
      </w:r>
      <w:r w:rsidR="00C66BC6" w:rsidRPr="00AA6B3D">
        <w:rPr>
          <w:rFonts w:ascii="Times New Roman" w:hAnsi="Times New Roman" w:cs="Times New Roman"/>
          <w:sz w:val="24"/>
          <w:szCs w:val="24"/>
          <w:lang w:val="et-EE"/>
        </w:rPr>
        <w:t>aprillis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soetasime uue puurpingi </w:t>
      </w:r>
      <w:r w:rsidRPr="00AA6B3D">
        <w:rPr>
          <w:rFonts w:ascii="Times New Roman" w:hAnsi="Times New Roman" w:cs="Times New Roman"/>
          <w:b/>
          <w:bCs/>
          <w:sz w:val="24"/>
          <w:szCs w:val="24"/>
          <w:lang w:val="et-EE"/>
        </w:rPr>
        <w:t>ZBO S15,</w:t>
      </w:r>
      <w:r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mis on spetsiaalselt too</w:t>
      </w:r>
      <w:r w:rsidR="00D41A2C" w:rsidRPr="00AA6B3D">
        <w:rPr>
          <w:rFonts w:ascii="Times New Roman" w:hAnsi="Times New Roman" w:cs="Times New Roman"/>
          <w:sz w:val="24"/>
          <w:szCs w:val="24"/>
          <w:lang w:val="et-EE"/>
        </w:rPr>
        <w:t>detud südamikpuurtööde tegemiseks</w:t>
      </w:r>
      <w:r w:rsidR="000E625B" w:rsidRPr="00AA6B3D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16199" w:rsidRPr="00AA6B3D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uurpingi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pöördpea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võimaldab trosstõmbega südamikpuurimist topelt või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wire-line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), </w:t>
      </w:r>
      <w:r w:rsidR="009A56F9" w:rsidRPr="00AA6B3D">
        <w:rPr>
          <w:rFonts w:ascii="Times New Roman" w:hAnsi="Times New Roman" w:cs="Times New Roman"/>
          <w:sz w:val="24"/>
          <w:szCs w:val="24"/>
          <w:lang w:val="et-EE"/>
        </w:rPr>
        <w:t>see läbi on tagatud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 puurtööde kvaliteet ning kõrge </w:t>
      </w:r>
      <w:r w:rsidR="009A56F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südamiku </w:t>
      </w:r>
      <w:r w:rsidR="00AF4B69" w:rsidRPr="00AA6B3D">
        <w:rPr>
          <w:rFonts w:ascii="Times New Roman" w:hAnsi="Times New Roman" w:cs="Times New Roman"/>
          <w:sz w:val="24"/>
          <w:szCs w:val="24"/>
          <w:lang w:val="et-EE"/>
        </w:rPr>
        <w:t xml:space="preserve">saagis. </w:t>
      </w:r>
      <w:r w:rsidR="00144246" w:rsidRPr="0075677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061BF77" w14:textId="42326F8C" w:rsidR="00EA2EC7" w:rsidRDefault="00EA2EC7" w:rsidP="00351A08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2023.a soetasime </w:t>
      </w:r>
      <w:r w:rsidR="0026531E">
        <w:rPr>
          <w:rFonts w:ascii="Times New Roman" w:hAnsi="Times New Roman" w:cs="Times New Roman"/>
          <w:sz w:val="24"/>
          <w:szCs w:val="24"/>
          <w:lang w:val="et-EE"/>
        </w:rPr>
        <w:t>puurmasina</w:t>
      </w:r>
      <w:r w:rsidR="001B37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Fraste</w:t>
      </w:r>
      <w:proofErr w:type="spellEnd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proofErr w:type="spellStart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Multidrill</w:t>
      </w:r>
      <w:proofErr w:type="spellEnd"/>
      <w:r w:rsidR="001B37C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PL</w:t>
      </w:r>
      <w:r w:rsidR="001B37CC">
        <w:rPr>
          <w:rFonts w:ascii="Times New Roman" w:hAnsi="Times New Roman" w:cs="Times New Roman"/>
          <w:sz w:val="24"/>
          <w:szCs w:val="24"/>
          <w:lang w:val="et-EE"/>
        </w:rPr>
        <w:t xml:space="preserve">, millega on võimalik </w:t>
      </w:r>
      <w:r w:rsidR="00782233">
        <w:rPr>
          <w:rFonts w:ascii="Times New Roman" w:hAnsi="Times New Roman" w:cs="Times New Roman"/>
          <w:sz w:val="24"/>
          <w:szCs w:val="24"/>
          <w:lang w:val="et-EE"/>
        </w:rPr>
        <w:t xml:space="preserve">teha </w:t>
      </w:r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trosstõmbega südamikpuurimist topelt või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kolme-kordse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toruga (nn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triple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barrel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wire-line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method</w:t>
      </w:r>
      <w:proofErr w:type="spellEnd"/>
      <w:r w:rsidR="00782233" w:rsidRPr="00782233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782233">
        <w:rPr>
          <w:rFonts w:ascii="Times New Roman" w:hAnsi="Times New Roman" w:cs="Times New Roman"/>
          <w:sz w:val="24"/>
          <w:szCs w:val="24"/>
          <w:lang w:val="et-EE"/>
        </w:rPr>
        <w:t xml:space="preserve">. Lisaks veel soetati </w:t>
      </w:r>
      <w:r w:rsidR="00DC0765">
        <w:rPr>
          <w:rFonts w:ascii="Times New Roman" w:hAnsi="Times New Roman" w:cs="Times New Roman"/>
          <w:sz w:val="24"/>
          <w:szCs w:val="24"/>
          <w:lang w:val="et-EE"/>
        </w:rPr>
        <w:t xml:space="preserve">sügavate </w:t>
      </w:r>
      <w:proofErr w:type="spellStart"/>
      <w:r w:rsidR="00FE4706">
        <w:rPr>
          <w:rFonts w:ascii="Times New Roman" w:hAnsi="Times New Roman" w:cs="Times New Roman"/>
          <w:sz w:val="24"/>
          <w:szCs w:val="24"/>
          <w:lang w:val="et-EE"/>
        </w:rPr>
        <w:t>maasoojuspuuraukude</w:t>
      </w:r>
      <w:proofErr w:type="spellEnd"/>
      <w:r w:rsidR="00FE4706">
        <w:rPr>
          <w:rFonts w:ascii="Times New Roman" w:hAnsi="Times New Roman" w:cs="Times New Roman"/>
          <w:sz w:val="24"/>
          <w:szCs w:val="24"/>
          <w:lang w:val="et-EE"/>
        </w:rPr>
        <w:t xml:space="preserve"> puurtöödeks puurmasin </w:t>
      </w:r>
      <w:r w:rsidR="00FE4706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DANDO Watertex</w:t>
      </w:r>
      <w:r w:rsidR="00D1748C" w:rsidRPr="00771E2C">
        <w:rPr>
          <w:rFonts w:ascii="Times New Roman" w:hAnsi="Times New Roman" w:cs="Times New Roman"/>
          <w:b/>
          <w:bCs/>
          <w:sz w:val="24"/>
          <w:szCs w:val="24"/>
          <w:lang w:val="et-EE"/>
        </w:rPr>
        <w:t>40</w:t>
      </w:r>
      <w:r w:rsidR="00D1748C">
        <w:rPr>
          <w:rFonts w:ascii="Times New Roman" w:hAnsi="Times New Roman" w:cs="Times New Roman"/>
          <w:sz w:val="24"/>
          <w:szCs w:val="24"/>
          <w:lang w:val="et-EE"/>
        </w:rPr>
        <w:t xml:space="preserve">, selle puurmasinaga oleme </w:t>
      </w:r>
      <w:r w:rsidR="004D36C4">
        <w:rPr>
          <w:rFonts w:ascii="Times New Roman" w:hAnsi="Times New Roman" w:cs="Times New Roman"/>
          <w:sz w:val="24"/>
          <w:szCs w:val="24"/>
          <w:lang w:val="et-EE"/>
        </w:rPr>
        <w:t xml:space="preserve">puurinud </w:t>
      </w:r>
      <w:proofErr w:type="spellStart"/>
      <w:r w:rsidR="004D36C4">
        <w:rPr>
          <w:rFonts w:ascii="Times New Roman" w:hAnsi="Times New Roman" w:cs="Times New Roman"/>
          <w:sz w:val="24"/>
          <w:szCs w:val="24"/>
          <w:lang w:val="et-EE"/>
        </w:rPr>
        <w:t>maasoojuspuurauke</w:t>
      </w:r>
      <w:proofErr w:type="spellEnd"/>
      <w:r w:rsidR="00D1748C">
        <w:rPr>
          <w:rFonts w:ascii="Times New Roman" w:hAnsi="Times New Roman" w:cs="Times New Roman"/>
          <w:sz w:val="24"/>
          <w:szCs w:val="24"/>
          <w:lang w:val="et-EE"/>
        </w:rPr>
        <w:t xml:space="preserve"> kahe aasta jooksul üle </w:t>
      </w:r>
      <w:r w:rsidR="00DA0371">
        <w:rPr>
          <w:rFonts w:ascii="Times New Roman" w:hAnsi="Times New Roman" w:cs="Times New Roman"/>
          <w:sz w:val="24"/>
          <w:szCs w:val="24"/>
          <w:lang w:val="et-EE"/>
        </w:rPr>
        <w:t xml:space="preserve">3 </w:t>
      </w:r>
      <w:r w:rsidR="00724F2C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DA0371">
        <w:rPr>
          <w:rFonts w:ascii="Times New Roman" w:hAnsi="Times New Roman" w:cs="Times New Roman"/>
          <w:sz w:val="24"/>
          <w:szCs w:val="24"/>
          <w:lang w:val="et-EE"/>
        </w:rPr>
        <w:t>00 jooksva meetri</w:t>
      </w:r>
      <w:r w:rsidR="004D36C4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63D420A5" w14:textId="17F1F789" w:rsidR="00D1748C" w:rsidRDefault="00D1748C" w:rsidP="00B56B8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01EEC6F" w14:textId="77777777" w:rsidR="00C66BC6" w:rsidRPr="00AA6B3D" w:rsidRDefault="00C66BC6" w:rsidP="00B56B8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F9E52EF" w14:textId="1C8C929B" w:rsidR="00420BC6" w:rsidRPr="00AA6B3D" w:rsidRDefault="0069550A" w:rsidP="00B56B86">
      <w:pPr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</w:t>
      </w:r>
      <w:r w:rsidR="00C16787" w:rsidRPr="00AA6B3D">
        <w:rPr>
          <w:rFonts w:ascii="Times New Roman" w:hAnsi="Times New Roman" w:cs="Times New Roman"/>
          <w:i/>
          <w:iCs/>
          <w:sz w:val="24"/>
          <w:szCs w:val="24"/>
          <w:lang w:val="et-EE"/>
        </w:rPr>
        <w:t>tatud digitaalselt/</w:t>
      </w:r>
    </w:p>
    <w:p w14:paraId="707AC88C" w14:textId="77777777" w:rsidR="0069550A" w:rsidRPr="00AA6B3D" w:rsidRDefault="0069550A" w:rsidP="0069550A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Meelis Peetris</w:t>
      </w:r>
    </w:p>
    <w:p w14:paraId="53AE0E60" w14:textId="77777777" w:rsidR="0069550A" w:rsidRPr="00756779" w:rsidRDefault="0069550A" w:rsidP="0069550A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Juhatuse liige</w:t>
      </w:r>
      <w:r w:rsidRPr="00756779">
        <w:rPr>
          <w:rFonts w:ascii="Times New Roman" w:hAnsi="Times New Roman" w:cs="Times New Roman"/>
          <w:sz w:val="24"/>
          <w:szCs w:val="24"/>
          <w:lang w:val="et-EE"/>
        </w:rPr>
        <w:t> </w:t>
      </w:r>
    </w:p>
    <w:p w14:paraId="3D116513" w14:textId="1ECF0926" w:rsidR="00A306E5" w:rsidRPr="00AA6B3D" w:rsidRDefault="0069550A" w:rsidP="002B3897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AA6B3D">
        <w:rPr>
          <w:rFonts w:ascii="Times New Roman" w:hAnsi="Times New Roman" w:cs="Times New Roman"/>
          <w:sz w:val="24"/>
          <w:szCs w:val="24"/>
          <w:lang w:val="et-EE"/>
        </w:rPr>
        <w:t>OÜ Inseneribüroo STEIGER</w:t>
      </w:r>
    </w:p>
    <w:sectPr w:rsidR="00A306E5" w:rsidRPr="00AA6B3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A58E6"/>
    <w:multiLevelType w:val="hybridMultilevel"/>
    <w:tmpl w:val="47FE3952"/>
    <w:lvl w:ilvl="0" w:tplc="6C022A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42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B86"/>
    <w:rsid w:val="00035839"/>
    <w:rsid w:val="00050E8E"/>
    <w:rsid w:val="00084B13"/>
    <w:rsid w:val="000904D4"/>
    <w:rsid w:val="000A4193"/>
    <w:rsid w:val="000C1964"/>
    <w:rsid w:val="000D36C7"/>
    <w:rsid w:val="000D6216"/>
    <w:rsid w:val="000E625B"/>
    <w:rsid w:val="00113038"/>
    <w:rsid w:val="00114FB4"/>
    <w:rsid w:val="001324D3"/>
    <w:rsid w:val="001336E8"/>
    <w:rsid w:val="00144246"/>
    <w:rsid w:val="00153931"/>
    <w:rsid w:val="00190E1A"/>
    <w:rsid w:val="001978FF"/>
    <w:rsid w:val="001B37CC"/>
    <w:rsid w:val="001C4362"/>
    <w:rsid w:val="001D4D58"/>
    <w:rsid w:val="001F2AC9"/>
    <w:rsid w:val="00224F31"/>
    <w:rsid w:val="00245FAA"/>
    <w:rsid w:val="00256732"/>
    <w:rsid w:val="0026531E"/>
    <w:rsid w:val="002B36A6"/>
    <w:rsid w:val="002B3897"/>
    <w:rsid w:val="002B507C"/>
    <w:rsid w:val="002B6847"/>
    <w:rsid w:val="003023B1"/>
    <w:rsid w:val="00306A59"/>
    <w:rsid w:val="003138EE"/>
    <w:rsid w:val="00314CB9"/>
    <w:rsid w:val="00317FE0"/>
    <w:rsid w:val="00337D2A"/>
    <w:rsid w:val="00345118"/>
    <w:rsid w:val="00351A08"/>
    <w:rsid w:val="00366BC5"/>
    <w:rsid w:val="00395BCF"/>
    <w:rsid w:val="003E262D"/>
    <w:rsid w:val="00415669"/>
    <w:rsid w:val="00420BC6"/>
    <w:rsid w:val="0044197A"/>
    <w:rsid w:val="004623C1"/>
    <w:rsid w:val="004655A0"/>
    <w:rsid w:val="00472CC1"/>
    <w:rsid w:val="004914E9"/>
    <w:rsid w:val="004A08D3"/>
    <w:rsid w:val="004C41D3"/>
    <w:rsid w:val="004D36C4"/>
    <w:rsid w:val="0052316E"/>
    <w:rsid w:val="00554A56"/>
    <w:rsid w:val="005B54D8"/>
    <w:rsid w:val="005C778D"/>
    <w:rsid w:val="005D5D8B"/>
    <w:rsid w:val="00621DBF"/>
    <w:rsid w:val="006249E7"/>
    <w:rsid w:val="00624EBC"/>
    <w:rsid w:val="00632B50"/>
    <w:rsid w:val="00634439"/>
    <w:rsid w:val="0069550A"/>
    <w:rsid w:val="006A3E83"/>
    <w:rsid w:val="006C73DC"/>
    <w:rsid w:val="006E5AF7"/>
    <w:rsid w:val="006E5FD1"/>
    <w:rsid w:val="006F1488"/>
    <w:rsid w:val="006F7543"/>
    <w:rsid w:val="006F792A"/>
    <w:rsid w:val="00703231"/>
    <w:rsid w:val="00724F2C"/>
    <w:rsid w:val="00730E98"/>
    <w:rsid w:val="00756779"/>
    <w:rsid w:val="00771E2C"/>
    <w:rsid w:val="007730B2"/>
    <w:rsid w:val="00780F09"/>
    <w:rsid w:val="00782233"/>
    <w:rsid w:val="007863E2"/>
    <w:rsid w:val="007A6F60"/>
    <w:rsid w:val="007F6D26"/>
    <w:rsid w:val="008105B5"/>
    <w:rsid w:val="00814506"/>
    <w:rsid w:val="00815CAE"/>
    <w:rsid w:val="00816199"/>
    <w:rsid w:val="008244D7"/>
    <w:rsid w:val="008761FE"/>
    <w:rsid w:val="008D0A95"/>
    <w:rsid w:val="00912782"/>
    <w:rsid w:val="009327AE"/>
    <w:rsid w:val="00940096"/>
    <w:rsid w:val="0097427B"/>
    <w:rsid w:val="00974BDF"/>
    <w:rsid w:val="009A56F9"/>
    <w:rsid w:val="009B1213"/>
    <w:rsid w:val="009B5A28"/>
    <w:rsid w:val="009E29B4"/>
    <w:rsid w:val="009F0FAD"/>
    <w:rsid w:val="009F1CA8"/>
    <w:rsid w:val="009F69A3"/>
    <w:rsid w:val="00A02764"/>
    <w:rsid w:val="00A306E5"/>
    <w:rsid w:val="00AA6B3D"/>
    <w:rsid w:val="00AC7AB9"/>
    <w:rsid w:val="00AF4B69"/>
    <w:rsid w:val="00B438C0"/>
    <w:rsid w:val="00B56B86"/>
    <w:rsid w:val="00B60F01"/>
    <w:rsid w:val="00B90BFD"/>
    <w:rsid w:val="00B963BC"/>
    <w:rsid w:val="00BA063F"/>
    <w:rsid w:val="00BC1E74"/>
    <w:rsid w:val="00BC6092"/>
    <w:rsid w:val="00BD2FFA"/>
    <w:rsid w:val="00BE79FD"/>
    <w:rsid w:val="00C16787"/>
    <w:rsid w:val="00C32A43"/>
    <w:rsid w:val="00C47E58"/>
    <w:rsid w:val="00C53BFF"/>
    <w:rsid w:val="00C66BC6"/>
    <w:rsid w:val="00C801C9"/>
    <w:rsid w:val="00C926D2"/>
    <w:rsid w:val="00CC6C24"/>
    <w:rsid w:val="00CD18D9"/>
    <w:rsid w:val="00CD489A"/>
    <w:rsid w:val="00CE5D68"/>
    <w:rsid w:val="00D01C86"/>
    <w:rsid w:val="00D02B7B"/>
    <w:rsid w:val="00D037EB"/>
    <w:rsid w:val="00D13612"/>
    <w:rsid w:val="00D13A85"/>
    <w:rsid w:val="00D1748C"/>
    <w:rsid w:val="00D222F9"/>
    <w:rsid w:val="00D25927"/>
    <w:rsid w:val="00D41A2C"/>
    <w:rsid w:val="00D44107"/>
    <w:rsid w:val="00D4545B"/>
    <w:rsid w:val="00D47D24"/>
    <w:rsid w:val="00D523D7"/>
    <w:rsid w:val="00D62F64"/>
    <w:rsid w:val="00D819D9"/>
    <w:rsid w:val="00D8396C"/>
    <w:rsid w:val="00D92343"/>
    <w:rsid w:val="00D96BDB"/>
    <w:rsid w:val="00DA0371"/>
    <w:rsid w:val="00DB70A6"/>
    <w:rsid w:val="00DC0765"/>
    <w:rsid w:val="00E34048"/>
    <w:rsid w:val="00E41669"/>
    <w:rsid w:val="00E51E0A"/>
    <w:rsid w:val="00E6721F"/>
    <w:rsid w:val="00E76975"/>
    <w:rsid w:val="00E8763B"/>
    <w:rsid w:val="00EA2EC7"/>
    <w:rsid w:val="00F02F04"/>
    <w:rsid w:val="00F175F2"/>
    <w:rsid w:val="00F34D6B"/>
    <w:rsid w:val="00F512BF"/>
    <w:rsid w:val="00F670E0"/>
    <w:rsid w:val="00F70C2E"/>
    <w:rsid w:val="00F730EF"/>
    <w:rsid w:val="00FB39AC"/>
    <w:rsid w:val="00FE3E42"/>
    <w:rsid w:val="00FE4706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8DBA"/>
  <w15:chartTrackingRefBased/>
  <w15:docId w15:val="{F01B6D41-294E-432B-B0D8-1775BFE5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D5D8B"/>
    <w:pPr>
      <w:ind w:left="720"/>
      <w:contextualSpacing/>
    </w:pPr>
  </w:style>
  <w:style w:type="paragraph" w:styleId="Vahedeta">
    <w:name w:val="No Spacing"/>
    <w:uiPriority w:val="1"/>
    <w:qFormat/>
    <w:rsid w:val="006955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4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Peetris</dc:creator>
  <cp:keywords/>
  <dc:description/>
  <cp:lastModifiedBy>Meelis Peetris</cp:lastModifiedBy>
  <cp:revision>4</cp:revision>
  <dcterms:created xsi:type="dcterms:W3CDTF">2025-02-20T09:29:00Z</dcterms:created>
  <dcterms:modified xsi:type="dcterms:W3CDTF">2025-02-21T07:07:00Z</dcterms:modified>
</cp:coreProperties>
</file>